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21CF" w14:paraId="1F0035F1" w14:textId="77777777">
        <w:trPr>
          <w:trHeight w:val="20"/>
          <w:jc w:val="center"/>
        </w:trPr>
        <w:tc>
          <w:tcPr>
            <w:tcW w:w="1186" w:type="pct"/>
          </w:tcPr>
          <w:p w14:paraId="4AB88081" w14:textId="77777777" w:rsidR="006F21CF" w:rsidRDefault="006F239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6F21CF" w:rsidRDefault="006F239B">
            <w:pPr>
              <w:rPr>
                <w:b/>
                <w:bCs/>
                <w:color w:val="0000FF"/>
                <w:sz w:val="20"/>
                <w:szCs w:val="20"/>
                <w:lang w:val="en-GB"/>
              </w:rPr>
            </w:pPr>
            <w:hyperlink r:id="rId7" w:history="1">
              <w:r>
                <w:rPr>
                  <w:rFonts w:ascii="Arial" w:hAnsi="Arial" w:cs="Arial"/>
                  <w:bCs/>
                  <w:color w:val="0000FF"/>
                  <w:sz w:val="20"/>
                  <w:szCs w:val="20"/>
                </w:rPr>
                <w:t xml:space="preserve">Asian Journal of Education and Social Studies </w:t>
              </w:r>
            </w:hyperlink>
          </w:p>
        </w:tc>
      </w:tr>
      <w:tr w:rsidR="006F21CF" w14:paraId="2DBBB563" w14:textId="77777777">
        <w:trPr>
          <w:trHeight w:val="20"/>
          <w:jc w:val="center"/>
        </w:trPr>
        <w:tc>
          <w:tcPr>
            <w:tcW w:w="1186" w:type="pct"/>
          </w:tcPr>
          <w:p w14:paraId="66222ECC" w14:textId="77777777" w:rsidR="006F21CF" w:rsidRDefault="006F239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6F21CF" w:rsidRDefault="006F239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Ms_AJESS_159654</w:t>
            </w:r>
          </w:p>
        </w:tc>
      </w:tr>
      <w:tr w:rsidR="006F21CF" w14:paraId="114A2590" w14:textId="77777777">
        <w:trPr>
          <w:trHeight w:val="20"/>
          <w:jc w:val="center"/>
        </w:trPr>
        <w:tc>
          <w:tcPr>
            <w:tcW w:w="1186" w:type="pct"/>
          </w:tcPr>
          <w:p w14:paraId="152A5B9A" w14:textId="77777777" w:rsidR="006F21CF" w:rsidRDefault="006F239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6F21CF" w:rsidRDefault="006F239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Click-To-Credit: Digital Financial Literacy, Online Lending Use, and Borrowing Outcomes Among Micro, Small, and Medium Enterprises (MSMEs) in General Santos City</w:t>
            </w:r>
          </w:p>
        </w:tc>
      </w:tr>
      <w:tr w:rsidR="006F21CF" w14:paraId="6BB500B9" w14:textId="77777777">
        <w:trPr>
          <w:trHeight w:val="20"/>
          <w:jc w:val="center"/>
        </w:trPr>
        <w:tc>
          <w:tcPr>
            <w:tcW w:w="1186" w:type="pct"/>
          </w:tcPr>
          <w:p w14:paraId="648FB63D" w14:textId="77777777" w:rsidR="006F21CF" w:rsidRDefault="006F239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6F21CF" w:rsidRDefault="006F239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6F21CF" w:rsidRDefault="006F21CF">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6F21CF" w:rsidRDefault="006F21CF">
      <w:pPr>
        <w:jc w:val="both"/>
        <w:rPr>
          <w:rFonts w:eastAsia="MS Mincho"/>
          <w:sz w:val="20"/>
          <w:szCs w:val="20"/>
          <w:lang w:val="en-GB" w:eastAsia="zh-CN"/>
        </w:rPr>
      </w:pPr>
    </w:p>
    <w:p w14:paraId="5B6B5319" w14:textId="77777777" w:rsidR="006F21CF" w:rsidRDefault="006F239B">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6F21CF" w:rsidRDefault="006F21CF">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F21CF" w14:paraId="2501090B" w14:textId="77777777">
        <w:trPr>
          <w:trHeight w:val="20"/>
          <w:jc w:val="center"/>
        </w:trPr>
        <w:tc>
          <w:tcPr>
            <w:tcW w:w="1666" w:type="pct"/>
            <w:noWrap/>
          </w:tcPr>
          <w:p w14:paraId="5A606F3A" w14:textId="77777777" w:rsidR="006F21CF" w:rsidRDefault="006F21CF">
            <w:pPr>
              <w:keepNext/>
              <w:outlineLvl w:val="1"/>
              <w:rPr>
                <w:rFonts w:eastAsia="MS Mincho"/>
                <w:b/>
                <w:bCs/>
                <w:sz w:val="20"/>
                <w:szCs w:val="20"/>
                <w:lang w:val="en-GB"/>
              </w:rPr>
            </w:pPr>
          </w:p>
        </w:tc>
        <w:tc>
          <w:tcPr>
            <w:tcW w:w="1667" w:type="pct"/>
          </w:tcPr>
          <w:p w14:paraId="4097FB6E" w14:textId="77777777" w:rsidR="006F21CF" w:rsidRDefault="006F239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6F21CF" w:rsidRDefault="006F239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6F21CF" w:rsidRDefault="006F21CF">
            <w:pPr>
              <w:keepNext/>
              <w:outlineLvl w:val="1"/>
              <w:rPr>
                <w:rFonts w:eastAsia="MS Mincho"/>
                <w:bCs/>
                <w:sz w:val="20"/>
                <w:szCs w:val="20"/>
                <w:lang w:val="en-GB"/>
              </w:rPr>
            </w:pPr>
          </w:p>
        </w:tc>
      </w:tr>
      <w:tr w:rsidR="006F21CF" w14:paraId="0DF168A9" w14:textId="77777777">
        <w:trPr>
          <w:trHeight w:val="20"/>
          <w:jc w:val="center"/>
        </w:trPr>
        <w:tc>
          <w:tcPr>
            <w:tcW w:w="1666" w:type="pct"/>
            <w:noWrap/>
          </w:tcPr>
          <w:p w14:paraId="1698C27A" w14:textId="77777777" w:rsidR="006F21CF" w:rsidRDefault="006F239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6F21CF" w:rsidRDefault="006F239B">
            <w:pPr>
              <w:rPr>
                <w:rFonts w:eastAsia="MS Mincho"/>
                <w:bCs/>
                <w:sz w:val="20"/>
                <w:szCs w:val="20"/>
                <w:lang w:val="en-GB"/>
              </w:rPr>
            </w:pPr>
            <w:r>
              <w:rPr>
                <w:bCs/>
                <w:sz w:val="20"/>
                <w:szCs w:val="20"/>
                <w:lang w:val="en-GB"/>
              </w:rPr>
              <w:t>be required for this part.</w:t>
            </w:r>
          </w:p>
        </w:tc>
        <w:tc>
          <w:tcPr>
            <w:tcW w:w="1667" w:type="pct"/>
          </w:tcPr>
          <w:p w14:paraId="4878E6FA" w14:textId="77777777" w:rsidR="006F21CF" w:rsidRDefault="006F239B">
            <w:pPr>
              <w:pStyle w:val="NormalWeb"/>
              <w:jc w:val="both"/>
              <w:rPr>
                <w:rFonts w:ascii="Times New Roman" w:hAnsi="Times New Roman" w:cs="Times New Roman"/>
                <w:sz w:val="20"/>
                <w:szCs w:val="20"/>
              </w:rPr>
            </w:pPr>
            <w:r>
              <w:rPr>
                <w:rFonts w:ascii="Times New Roman" w:hAnsi="Times New Roman" w:cs="Times New Roman"/>
                <w:sz w:val="20"/>
                <w:szCs w:val="20"/>
              </w:rPr>
              <w:t>This manuscript is important because it examines how digital financial literacy and online lending use influence borrowing outcomes among MSMEs in General Santos City. The study provides valuable insights into the growing use of fintech lending platforms and their effects on small businesses. Its findings can help policymakers, financial institutions, and MSME owners promote responsible borrowing and improve financial literacy programs.</w:t>
            </w:r>
          </w:p>
          <w:p w14:paraId="1BAC91DB" w14:textId="77777777" w:rsidR="006F21CF" w:rsidRDefault="006F21CF">
            <w:pPr>
              <w:contextualSpacing/>
              <w:rPr>
                <w:b/>
                <w:bCs/>
                <w:sz w:val="20"/>
                <w:szCs w:val="20"/>
                <w:lang w:val="en-GB"/>
              </w:rPr>
            </w:pPr>
          </w:p>
        </w:tc>
        <w:tc>
          <w:tcPr>
            <w:tcW w:w="1667" w:type="pct"/>
          </w:tcPr>
          <w:p w14:paraId="46643927" w14:textId="5C95383F" w:rsidR="006F21CF" w:rsidRDefault="00193722">
            <w:pPr>
              <w:keepNext/>
              <w:outlineLvl w:val="1"/>
              <w:rPr>
                <w:rFonts w:eastAsia="MS Mincho"/>
                <w:bCs/>
                <w:sz w:val="20"/>
                <w:szCs w:val="20"/>
                <w:lang w:val="en-GB"/>
              </w:rPr>
            </w:pPr>
            <w:r w:rsidRPr="001A5D3B">
              <w:rPr>
                <w:rFonts w:eastAsia="MS Mincho"/>
                <w:bCs/>
                <w:sz w:val="20"/>
                <w:szCs w:val="20"/>
                <w:lang w:val="en-GB"/>
              </w:rPr>
              <w:t>Thank you for your positive assessment of the manuscript and its contribution to the field. In response, the manuscript was further strengthened by incorporating recent studies on fintech adoption, digital financial services, and online lending. Additional discussion was included to better highlight the study's significance, particularly its contributions to understanding digital financial literacy, borrowing behavior, and borrowing outcomes among MSMEs. The practical implications of the findings for policymakers, financial institutions, and entrepreneurship development were also emphasized throughout the revised manuscript.</w:t>
            </w:r>
          </w:p>
        </w:tc>
      </w:tr>
    </w:tbl>
    <w:p w14:paraId="7B92B319" w14:textId="77777777" w:rsidR="006F21CF" w:rsidRDefault="006F21CF">
      <w:pPr>
        <w:rPr>
          <w:sz w:val="20"/>
          <w:szCs w:val="20"/>
          <w:lang w:val="en-GB"/>
        </w:rPr>
      </w:pPr>
    </w:p>
    <w:p w14:paraId="45EDC2EA" w14:textId="77777777" w:rsidR="006F21CF" w:rsidRDefault="006F239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6F21CF" w:rsidRDefault="006F21C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21CF" w14:paraId="5A000E89" w14:textId="77777777">
        <w:trPr>
          <w:trHeight w:val="20"/>
          <w:jc w:val="center"/>
        </w:trPr>
        <w:tc>
          <w:tcPr>
            <w:tcW w:w="1666" w:type="pct"/>
            <w:noWrap/>
          </w:tcPr>
          <w:p w14:paraId="440543DA" w14:textId="77777777" w:rsidR="006F21CF" w:rsidRDefault="006F21CF">
            <w:pPr>
              <w:keepNext/>
              <w:outlineLvl w:val="1"/>
              <w:rPr>
                <w:rFonts w:eastAsia="MS Mincho"/>
                <w:b/>
                <w:bCs/>
                <w:sz w:val="20"/>
                <w:szCs w:val="20"/>
                <w:lang w:val="en-GB"/>
              </w:rPr>
            </w:pPr>
          </w:p>
        </w:tc>
        <w:tc>
          <w:tcPr>
            <w:tcW w:w="1667" w:type="pct"/>
          </w:tcPr>
          <w:p w14:paraId="1908DDAF" w14:textId="77777777" w:rsidR="006F21CF" w:rsidRDefault="006F239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6F21CF" w:rsidRDefault="006F239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F21CF" w14:paraId="54617DA3" w14:textId="77777777">
        <w:trPr>
          <w:trHeight w:val="20"/>
          <w:jc w:val="center"/>
        </w:trPr>
        <w:tc>
          <w:tcPr>
            <w:tcW w:w="1666" w:type="pct"/>
            <w:noWrap/>
          </w:tcPr>
          <w:p w14:paraId="4F3A743C" w14:textId="77777777" w:rsidR="006F21CF" w:rsidRDefault="006F239B">
            <w:pPr>
              <w:rPr>
                <w:b/>
                <w:bCs/>
                <w:sz w:val="20"/>
                <w:szCs w:val="20"/>
                <w:lang w:val="en-GB"/>
              </w:rPr>
            </w:pPr>
            <w:r>
              <w:rPr>
                <w:b/>
                <w:bCs/>
                <w:sz w:val="20"/>
                <w:szCs w:val="20"/>
                <w:lang w:val="en-GB"/>
              </w:rPr>
              <w:t xml:space="preserve">1. Is the title clear and appropriate for the study? </w:t>
            </w:r>
          </w:p>
          <w:p w14:paraId="108A132B"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6F21CF" w:rsidRDefault="006F239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6F21CF" w:rsidRDefault="006F239B">
            <w:pPr>
              <w:rPr>
                <w:b/>
                <w:bCs/>
                <w:sz w:val="20"/>
                <w:szCs w:val="20"/>
              </w:rPr>
            </w:pPr>
            <w:r>
              <w:rPr>
                <w:b/>
                <w:bCs/>
                <w:sz w:val="20"/>
                <w:szCs w:val="20"/>
              </w:rPr>
              <w:t xml:space="preserve">            5</w:t>
            </w:r>
          </w:p>
        </w:tc>
        <w:tc>
          <w:tcPr>
            <w:tcW w:w="1667" w:type="pct"/>
          </w:tcPr>
          <w:p w14:paraId="0C69DD75" w14:textId="5331D2BE" w:rsidR="006F21CF" w:rsidRDefault="00193722">
            <w:pPr>
              <w:keepNext/>
              <w:outlineLvl w:val="1"/>
              <w:rPr>
                <w:rFonts w:eastAsia="MS Mincho"/>
                <w:bCs/>
                <w:sz w:val="20"/>
                <w:szCs w:val="20"/>
                <w:lang w:val="en-GB"/>
              </w:rPr>
            </w:pPr>
            <w:r w:rsidRPr="00EC7FE6">
              <w:rPr>
                <w:rFonts w:eastAsia="MS Mincho"/>
                <w:bCs/>
                <w:sz w:val="20"/>
                <w:szCs w:val="20"/>
                <w:lang w:val="en-GB"/>
              </w:rPr>
              <w:t>Thank you for this encouraging evaluation. I am pleased that the title was found to be clear and appropriate. The title was retained as it accurately reflects the focus of the study, particularly the relationship between digital financial literacy, online lending use, and borrowing outcomes among MSMEs.</w:t>
            </w:r>
          </w:p>
        </w:tc>
      </w:tr>
      <w:tr w:rsidR="006F21CF" w14:paraId="7E673966" w14:textId="77777777">
        <w:trPr>
          <w:trHeight w:val="20"/>
          <w:jc w:val="center"/>
        </w:trPr>
        <w:tc>
          <w:tcPr>
            <w:tcW w:w="1666" w:type="pct"/>
            <w:noWrap/>
          </w:tcPr>
          <w:p w14:paraId="3B1DAF88" w14:textId="77777777" w:rsidR="006F21CF" w:rsidRDefault="006F239B">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7CE3BBA9"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6F21CF" w:rsidRDefault="006F23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6F21CF" w:rsidRDefault="006F239B">
            <w:pPr>
              <w:ind w:left="360"/>
              <w:rPr>
                <w:b/>
                <w:bCs/>
                <w:sz w:val="20"/>
                <w:szCs w:val="20"/>
              </w:rPr>
            </w:pPr>
            <w:r>
              <w:rPr>
                <w:b/>
                <w:bCs/>
                <w:sz w:val="20"/>
                <w:szCs w:val="20"/>
              </w:rPr>
              <w:t xml:space="preserve">   5</w:t>
            </w:r>
          </w:p>
        </w:tc>
        <w:tc>
          <w:tcPr>
            <w:tcW w:w="1667" w:type="pct"/>
          </w:tcPr>
          <w:p w14:paraId="7FC68848" w14:textId="323A4102" w:rsidR="006F21CF" w:rsidRDefault="00193722">
            <w:pPr>
              <w:keepNext/>
              <w:outlineLvl w:val="1"/>
              <w:rPr>
                <w:rFonts w:eastAsia="MS Mincho"/>
                <w:bCs/>
                <w:sz w:val="20"/>
                <w:szCs w:val="20"/>
                <w:lang w:val="en-GB"/>
              </w:rPr>
            </w:pPr>
            <w:r w:rsidRPr="00EC7FE6">
              <w:rPr>
                <w:rFonts w:eastAsia="MS Mincho"/>
                <w:bCs/>
                <w:sz w:val="20"/>
                <w:szCs w:val="20"/>
                <w:lang w:val="en-GB"/>
              </w:rPr>
              <w:t>Thank you for the positive feedback. The abstract was carefully reviewed and refined to improve clarity and conciseness while ensuring that the objectives, methodology, major findings, and conclusions of the study are clearly presented.</w:t>
            </w:r>
          </w:p>
        </w:tc>
      </w:tr>
      <w:tr w:rsidR="006F21CF" w14:paraId="57435C06" w14:textId="77777777">
        <w:trPr>
          <w:trHeight w:val="20"/>
          <w:jc w:val="center"/>
        </w:trPr>
        <w:tc>
          <w:tcPr>
            <w:tcW w:w="1666" w:type="pct"/>
            <w:noWrap/>
          </w:tcPr>
          <w:p w14:paraId="5911F903"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6F21CF" w:rsidRDefault="006F23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6F21CF" w:rsidRDefault="006F239B">
            <w:pPr>
              <w:ind w:left="360"/>
              <w:rPr>
                <w:b/>
                <w:bCs/>
                <w:sz w:val="20"/>
                <w:szCs w:val="20"/>
              </w:rPr>
            </w:pPr>
            <w:r>
              <w:rPr>
                <w:b/>
                <w:bCs/>
                <w:sz w:val="20"/>
                <w:szCs w:val="20"/>
              </w:rPr>
              <w:t xml:space="preserve">  4</w:t>
            </w:r>
          </w:p>
        </w:tc>
        <w:tc>
          <w:tcPr>
            <w:tcW w:w="1667" w:type="pct"/>
          </w:tcPr>
          <w:p w14:paraId="61E2DCF4" w14:textId="563E77A1" w:rsidR="006F21CF" w:rsidRDefault="00193722">
            <w:pPr>
              <w:keepNext/>
              <w:outlineLvl w:val="1"/>
              <w:rPr>
                <w:rFonts w:eastAsia="MS Mincho"/>
                <w:bCs/>
                <w:sz w:val="20"/>
                <w:szCs w:val="20"/>
                <w:lang w:val="en-GB"/>
              </w:rPr>
            </w:pPr>
            <w:r w:rsidRPr="00EC7FE6">
              <w:rPr>
                <w:rFonts w:eastAsia="MS Mincho"/>
                <w:bCs/>
                <w:sz w:val="20"/>
                <w:szCs w:val="20"/>
                <w:lang w:val="en-GB"/>
              </w:rPr>
              <w:t>Thank you for this helpful assessment. The keywords were reviewed to ensure that they accurately represent the main concepts of the study and improve the visibility of the manuscript for researchers interested in digital finance, online lending, and MSMEs.</w:t>
            </w:r>
          </w:p>
        </w:tc>
      </w:tr>
      <w:tr w:rsidR="006F21CF" w14:paraId="6D90F5AF" w14:textId="77777777">
        <w:trPr>
          <w:trHeight w:val="20"/>
          <w:jc w:val="center"/>
        </w:trPr>
        <w:tc>
          <w:tcPr>
            <w:tcW w:w="1666" w:type="pct"/>
            <w:noWrap/>
          </w:tcPr>
          <w:p w14:paraId="4E2E34C9"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6F21CF" w:rsidRDefault="006F23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6F21CF" w:rsidRDefault="006F239B">
            <w:pPr>
              <w:ind w:left="360"/>
              <w:rPr>
                <w:b/>
                <w:bCs/>
                <w:sz w:val="20"/>
                <w:szCs w:val="20"/>
              </w:rPr>
            </w:pPr>
            <w:r>
              <w:rPr>
                <w:b/>
                <w:bCs/>
                <w:sz w:val="20"/>
                <w:szCs w:val="20"/>
              </w:rPr>
              <w:t xml:space="preserve">  5</w:t>
            </w:r>
          </w:p>
        </w:tc>
        <w:tc>
          <w:tcPr>
            <w:tcW w:w="1667" w:type="pct"/>
          </w:tcPr>
          <w:p w14:paraId="0A5EAFF5" w14:textId="50C50F84" w:rsidR="006F21CF" w:rsidRDefault="00193722">
            <w:pPr>
              <w:keepNext/>
              <w:outlineLvl w:val="1"/>
              <w:rPr>
                <w:rFonts w:eastAsia="MS Mincho"/>
                <w:bCs/>
                <w:sz w:val="20"/>
                <w:szCs w:val="20"/>
                <w:lang w:val="en-GB"/>
              </w:rPr>
            </w:pPr>
            <w:r w:rsidRPr="00556986">
              <w:rPr>
                <w:rFonts w:eastAsia="MS Mincho"/>
                <w:bCs/>
                <w:sz w:val="20"/>
                <w:szCs w:val="20"/>
                <w:lang w:val="en-GB"/>
              </w:rPr>
              <w:t>Thank you for your valuable comment. To further strengthen the background section, recent literature on fintech adoption, digital financial services, and online lending was incorporated. These additions helped improve the organization of the discussion and provided a stronger context for the study.</w:t>
            </w:r>
          </w:p>
        </w:tc>
      </w:tr>
      <w:tr w:rsidR="006F21CF" w14:paraId="71F6A822" w14:textId="77777777">
        <w:trPr>
          <w:trHeight w:val="20"/>
          <w:jc w:val="center"/>
        </w:trPr>
        <w:tc>
          <w:tcPr>
            <w:tcW w:w="1666" w:type="pct"/>
            <w:noWrap/>
          </w:tcPr>
          <w:p w14:paraId="6D2E36CE"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6F21CF" w:rsidRDefault="006F23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6F21CF" w:rsidRDefault="006F239B">
            <w:pPr>
              <w:ind w:left="360"/>
              <w:rPr>
                <w:b/>
                <w:bCs/>
                <w:sz w:val="20"/>
                <w:szCs w:val="20"/>
              </w:rPr>
            </w:pPr>
            <w:r>
              <w:rPr>
                <w:b/>
                <w:bCs/>
                <w:sz w:val="20"/>
                <w:szCs w:val="20"/>
              </w:rPr>
              <w:t xml:space="preserve"> 3</w:t>
            </w:r>
          </w:p>
        </w:tc>
        <w:tc>
          <w:tcPr>
            <w:tcW w:w="1667" w:type="pct"/>
          </w:tcPr>
          <w:p w14:paraId="56AACFE7" w14:textId="5D2111FC" w:rsidR="006F21CF" w:rsidRDefault="00193722">
            <w:pPr>
              <w:keepNext/>
              <w:outlineLvl w:val="1"/>
              <w:rPr>
                <w:rFonts w:eastAsia="MS Mincho"/>
                <w:bCs/>
                <w:sz w:val="20"/>
                <w:szCs w:val="20"/>
                <w:lang w:val="en-GB"/>
              </w:rPr>
            </w:pPr>
            <w:r w:rsidRPr="00556986">
              <w:rPr>
                <w:rFonts w:eastAsia="MS Mincho"/>
                <w:bCs/>
                <w:sz w:val="20"/>
                <w:szCs w:val="20"/>
                <w:lang w:val="en-GB"/>
              </w:rPr>
              <w:t>Thank you for the positive evaluation. The research objectives and hypotheses were reviewed to ensure that they are clearly stated and closely aligned with the study framework, methodology, and statistical analyses. Minor revisions were made to improve clarity and consistency throughout the manuscript.</w:t>
            </w:r>
          </w:p>
        </w:tc>
      </w:tr>
      <w:tr w:rsidR="006F21CF" w14:paraId="393BE728" w14:textId="77777777">
        <w:trPr>
          <w:trHeight w:val="20"/>
          <w:jc w:val="center"/>
        </w:trPr>
        <w:tc>
          <w:tcPr>
            <w:tcW w:w="1666" w:type="pct"/>
            <w:noWrap/>
          </w:tcPr>
          <w:p w14:paraId="1E9D0AAD"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6F21CF" w:rsidRDefault="006F23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6F21CF" w:rsidRDefault="006F239B">
            <w:pPr>
              <w:ind w:left="360"/>
              <w:rPr>
                <w:b/>
                <w:bCs/>
                <w:sz w:val="20"/>
                <w:szCs w:val="20"/>
              </w:rPr>
            </w:pPr>
            <w:r>
              <w:rPr>
                <w:b/>
                <w:bCs/>
                <w:sz w:val="20"/>
                <w:szCs w:val="20"/>
              </w:rPr>
              <w:t xml:space="preserve"> 3</w:t>
            </w:r>
          </w:p>
        </w:tc>
        <w:tc>
          <w:tcPr>
            <w:tcW w:w="1667" w:type="pct"/>
          </w:tcPr>
          <w:p w14:paraId="2A73F5C4" w14:textId="77777777" w:rsidR="006F21CF" w:rsidRDefault="00193722">
            <w:pPr>
              <w:keepNext/>
              <w:outlineLvl w:val="1"/>
              <w:rPr>
                <w:rFonts w:eastAsia="MS Mincho"/>
                <w:bCs/>
                <w:sz w:val="20"/>
                <w:szCs w:val="20"/>
                <w:lang w:val="en-GB"/>
              </w:rPr>
            </w:pPr>
            <w:r w:rsidRPr="00556986">
              <w:rPr>
                <w:rFonts w:eastAsia="MS Mincho"/>
                <w:bCs/>
                <w:sz w:val="20"/>
                <w:szCs w:val="20"/>
                <w:lang w:val="en-GB"/>
              </w:rPr>
              <w:t>Thank you for this helpful recommendation. I carefully reviewed and expanded the literature review by incorporating recent studies on fintech adoption, digital financial services, and digital lending. These additional references provided a broader and more current perspective on the topic and helped strengthen the theoretical foundation of the study. Relevant insights from these studies were also incorporated into the discussion of the findings to better connect the results with current developments in the field.</w:t>
            </w:r>
          </w:p>
          <w:p w14:paraId="0484442F" w14:textId="77777777" w:rsidR="00193722" w:rsidRDefault="00193722" w:rsidP="00193722">
            <w:pPr>
              <w:keepNext/>
              <w:outlineLvl w:val="1"/>
              <w:rPr>
                <w:rFonts w:eastAsia="MS Mincho"/>
                <w:bCs/>
                <w:sz w:val="20"/>
                <w:szCs w:val="20"/>
                <w:lang w:val="en-GB"/>
              </w:rPr>
            </w:pPr>
            <w:r>
              <w:rPr>
                <w:rFonts w:eastAsia="MS Mincho"/>
                <w:bCs/>
                <w:sz w:val="20"/>
                <w:szCs w:val="20"/>
                <w:lang w:val="en-GB"/>
              </w:rPr>
              <w:t>The following references were incorporated to the study:</w:t>
            </w:r>
          </w:p>
          <w:p w14:paraId="6ECFA838" w14:textId="4FF8FA1D" w:rsidR="00193722" w:rsidRDefault="00193722" w:rsidP="00193722">
            <w:pPr>
              <w:keepNext/>
              <w:numPr>
                <w:ilvl w:val="0"/>
                <w:numId w:val="1"/>
              </w:numPr>
              <w:ind w:left="385"/>
              <w:outlineLvl w:val="1"/>
              <w:rPr>
                <w:rFonts w:eastAsia="MS Mincho"/>
                <w:bCs/>
                <w:sz w:val="20"/>
                <w:szCs w:val="20"/>
                <w:lang w:val="en-GB"/>
              </w:rPr>
            </w:pPr>
            <w:r w:rsidRPr="00193722">
              <w:rPr>
                <w:rFonts w:eastAsia="MS Mincho"/>
                <w:bCs/>
                <w:sz w:val="20"/>
                <w:szCs w:val="20"/>
                <w:lang w:val="en-GB"/>
              </w:rPr>
              <w:t>Barua, S., Golder, U., Chowdhury, R. S., &amp; Sharmeen, K. (2025). Implications of NFT as a sustainable fintech innovation for sustainable development and entrepreneurship. Sustainable Technology and Entrepreneurship, 4(1), 100099. https://doi.org/10.1016/j.stae.2025.100099</w:t>
            </w:r>
          </w:p>
          <w:p w14:paraId="4B9EB878" w14:textId="206FB60E" w:rsidR="00193722" w:rsidRDefault="00193722" w:rsidP="00193722">
            <w:pPr>
              <w:keepNext/>
              <w:numPr>
                <w:ilvl w:val="0"/>
                <w:numId w:val="1"/>
              </w:numPr>
              <w:ind w:left="385"/>
              <w:outlineLvl w:val="1"/>
              <w:rPr>
                <w:rFonts w:eastAsia="MS Mincho"/>
                <w:bCs/>
                <w:sz w:val="20"/>
                <w:szCs w:val="20"/>
                <w:lang w:val="en-GB"/>
              </w:rPr>
            </w:pPr>
            <w:r w:rsidRPr="00193722">
              <w:rPr>
                <w:rFonts w:eastAsia="MS Mincho"/>
                <w:bCs/>
                <w:sz w:val="20"/>
                <w:szCs w:val="20"/>
                <w:lang w:val="en-GB"/>
              </w:rPr>
              <w:t>Ghosh, P., &amp; Golder, U. (2026). Exploring the effects of FinTech adoption on traditional banking: A systematic literature review on opportunities and challenges. Digital Business, 6, 100163. https://doi.org/10.1016/j.digbus.2026.100163</w:t>
            </w:r>
          </w:p>
          <w:p w14:paraId="719F2F60" w14:textId="60791E78" w:rsidR="00193722" w:rsidRDefault="00193722" w:rsidP="00193722">
            <w:pPr>
              <w:keepNext/>
              <w:numPr>
                <w:ilvl w:val="0"/>
                <w:numId w:val="1"/>
              </w:numPr>
              <w:ind w:left="385"/>
              <w:outlineLvl w:val="1"/>
              <w:rPr>
                <w:rFonts w:eastAsia="MS Mincho"/>
                <w:bCs/>
                <w:sz w:val="20"/>
                <w:szCs w:val="20"/>
                <w:lang w:val="en-GB"/>
              </w:rPr>
            </w:pPr>
            <w:r w:rsidRPr="00193722">
              <w:rPr>
                <w:rFonts w:eastAsia="MS Mincho"/>
                <w:bCs/>
                <w:sz w:val="20"/>
                <w:szCs w:val="20"/>
                <w:lang w:val="en-GB"/>
              </w:rPr>
              <w:t>Golder, U., &amp; Barua, S. (2022). Analyzing FinTech equity funding flows and FinTech deals globally. In Proceedings of the 13th International Conference on Business and Information (ICBI 2022) (pp. 493–505). University of Kelaniya, Sri Lanka. https://ssrn.com/abstract=4475303</w:t>
            </w:r>
          </w:p>
          <w:p w14:paraId="18164542" w14:textId="1818C160" w:rsidR="00193722" w:rsidRDefault="00193722" w:rsidP="00193722">
            <w:pPr>
              <w:keepNext/>
              <w:numPr>
                <w:ilvl w:val="0"/>
                <w:numId w:val="1"/>
              </w:numPr>
              <w:ind w:left="385"/>
              <w:outlineLvl w:val="1"/>
              <w:rPr>
                <w:rFonts w:eastAsia="MS Mincho"/>
                <w:bCs/>
                <w:sz w:val="20"/>
                <w:szCs w:val="20"/>
                <w:lang w:val="en-GB"/>
              </w:rPr>
            </w:pPr>
            <w:r w:rsidRPr="00193722">
              <w:rPr>
                <w:rFonts w:eastAsia="MS Mincho"/>
                <w:bCs/>
                <w:sz w:val="20"/>
                <w:szCs w:val="20"/>
                <w:lang w:val="en-GB"/>
              </w:rPr>
              <w:t>Golder, U., &amp; Barua, S. (2025). The dynamic linkage between fintech venture capital funding, bank credit flows, and equity market movement: Evidence from a global perspective. Financial Innovation, 11, 120. https://doi.org/10.1186/s40854-025-00791-y</w:t>
            </w:r>
          </w:p>
          <w:p w14:paraId="734BAD15" w14:textId="3A66E2C4" w:rsidR="00193722" w:rsidRPr="00193722" w:rsidRDefault="00193722" w:rsidP="00193722">
            <w:pPr>
              <w:keepNext/>
              <w:numPr>
                <w:ilvl w:val="0"/>
                <w:numId w:val="1"/>
              </w:numPr>
              <w:ind w:left="385"/>
              <w:outlineLvl w:val="1"/>
              <w:rPr>
                <w:rFonts w:eastAsia="MS Mincho"/>
                <w:bCs/>
                <w:sz w:val="20"/>
                <w:szCs w:val="20"/>
                <w:lang w:val="en-GB"/>
              </w:rPr>
            </w:pPr>
            <w:r w:rsidRPr="00193722">
              <w:rPr>
                <w:rFonts w:eastAsia="MS Mincho"/>
                <w:bCs/>
                <w:sz w:val="20"/>
                <w:szCs w:val="20"/>
                <w:lang w:val="en-GB"/>
              </w:rPr>
              <w:t>Golder, U., Barua, S., Abedin, M. Z., Adu, D. A., &amp; Ren, B. (2025). Determinants of FinTech equity funding flows: Evidence from a global perspective. International Journal of Finance &amp; Economics, 30(4), 3681–3708. https://doi.org/10.1002/ijfe.3086</w:t>
            </w:r>
          </w:p>
        </w:tc>
      </w:tr>
      <w:tr w:rsidR="006F21CF" w14:paraId="7D2E0D24" w14:textId="77777777">
        <w:trPr>
          <w:trHeight w:val="20"/>
          <w:jc w:val="center"/>
        </w:trPr>
        <w:tc>
          <w:tcPr>
            <w:tcW w:w="1666" w:type="pct"/>
            <w:noWrap/>
          </w:tcPr>
          <w:p w14:paraId="4A1FABFE"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6F21CF" w:rsidRDefault="006F23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6F21CF" w:rsidRDefault="006F239B">
            <w:pPr>
              <w:ind w:left="360"/>
              <w:rPr>
                <w:b/>
                <w:bCs/>
                <w:sz w:val="20"/>
                <w:szCs w:val="20"/>
              </w:rPr>
            </w:pPr>
            <w:r>
              <w:rPr>
                <w:b/>
                <w:bCs/>
                <w:sz w:val="20"/>
                <w:szCs w:val="20"/>
              </w:rPr>
              <w:t>4</w:t>
            </w:r>
          </w:p>
        </w:tc>
        <w:tc>
          <w:tcPr>
            <w:tcW w:w="1667" w:type="pct"/>
          </w:tcPr>
          <w:p w14:paraId="5B378D21" w14:textId="2A78117D" w:rsidR="006F21CF" w:rsidRDefault="00193722">
            <w:pPr>
              <w:keepNext/>
              <w:outlineLvl w:val="1"/>
              <w:rPr>
                <w:rFonts w:eastAsia="MS Mincho"/>
                <w:bCs/>
                <w:sz w:val="20"/>
                <w:szCs w:val="20"/>
                <w:lang w:val="en-GB"/>
              </w:rPr>
            </w:pPr>
            <w:r w:rsidRPr="00556986">
              <w:rPr>
                <w:rFonts w:eastAsia="MS Mincho"/>
                <w:bCs/>
                <w:sz w:val="20"/>
                <w:szCs w:val="20"/>
                <w:lang w:val="en-GB"/>
              </w:rPr>
              <w:t>Thank you for t</w:t>
            </w:r>
            <w:r>
              <w:rPr>
                <w:rFonts w:eastAsia="MS Mincho"/>
                <w:bCs/>
                <w:sz w:val="20"/>
                <w:szCs w:val="20"/>
                <w:lang w:val="en-GB"/>
              </w:rPr>
              <w:t>he</w:t>
            </w:r>
            <w:r w:rsidRPr="00556986">
              <w:rPr>
                <w:rFonts w:eastAsia="MS Mincho"/>
                <w:bCs/>
                <w:sz w:val="20"/>
                <w:szCs w:val="20"/>
                <w:lang w:val="en-GB"/>
              </w:rPr>
              <w:t xml:space="preserve"> evaluation of the study's methodology. The methodology section was reviewed and refined to improve clarity and presentation. Minor revisions were made to better explain the research design, sampling procedure, data collection process, and statistical analyses, ensuring that they are clearly aligned with the objectives of the study.</w:t>
            </w:r>
          </w:p>
        </w:tc>
      </w:tr>
      <w:tr w:rsidR="006F21CF" w14:paraId="2001E977" w14:textId="77777777">
        <w:trPr>
          <w:trHeight w:val="20"/>
          <w:jc w:val="center"/>
        </w:trPr>
        <w:tc>
          <w:tcPr>
            <w:tcW w:w="1666" w:type="pct"/>
            <w:noWrap/>
          </w:tcPr>
          <w:p w14:paraId="6ABB1C54" w14:textId="77777777" w:rsidR="006F21CF" w:rsidRDefault="006F239B">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6F21CF" w:rsidRDefault="006F23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1191A7F2" w:rsidR="006F21CF" w:rsidRDefault="006F239B">
            <w:pPr>
              <w:ind w:left="360"/>
              <w:rPr>
                <w:b/>
                <w:bCs/>
                <w:sz w:val="20"/>
                <w:szCs w:val="20"/>
              </w:rPr>
            </w:pPr>
            <w:r>
              <w:rPr>
                <w:b/>
                <w:bCs/>
                <w:sz w:val="20"/>
                <w:szCs w:val="20"/>
              </w:rPr>
              <w:t xml:space="preserve"> </w:t>
            </w:r>
            <w:r w:rsidR="00C25E16">
              <w:rPr>
                <w:b/>
                <w:bCs/>
                <w:sz w:val="20"/>
                <w:szCs w:val="20"/>
              </w:rPr>
              <w:t>NA</w:t>
            </w:r>
          </w:p>
        </w:tc>
        <w:tc>
          <w:tcPr>
            <w:tcW w:w="1667" w:type="pct"/>
          </w:tcPr>
          <w:p w14:paraId="103D7017" w14:textId="45B50949" w:rsidR="006F21CF" w:rsidRDefault="00193722">
            <w:pPr>
              <w:keepNext/>
              <w:outlineLvl w:val="1"/>
              <w:rPr>
                <w:rFonts w:eastAsia="MS Mincho"/>
                <w:bCs/>
                <w:sz w:val="20"/>
                <w:szCs w:val="20"/>
                <w:lang w:val="en-GB"/>
              </w:rPr>
            </w:pPr>
            <w:r>
              <w:rPr>
                <w:rFonts w:eastAsia="MS Mincho"/>
                <w:bCs/>
                <w:sz w:val="20"/>
                <w:szCs w:val="20"/>
                <w:lang w:val="en-GB"/>
              </w:rPr>
              <w:t>NA</w:t>
            </w:r>
          </w:p>
        </w:tc>
      </w:tr>
      <w:tr w:rsidR="006F21CF" w14:paraId="14A68263" w14:textId="77777777">
        <w:trPr>
          <w:trHeight w:val="20"/>
          <w:jc w:val="center"/>
        </w:trPr>
        <w:tc>
          <w:tcPr>
            <w:tcW w:w="1666" w:type="pct"/>
            <w:noWrap/>
          </w:tcPr>
          <w:p w14:paraId="04663C2C" w14:textId="77777777" w:rsidR="006F21CF" w:rsidRDefault="006F239B">
            <w:pPr>
              <w:rPr>
                <w:b/>
                <w:sz w:val="20"/>
                <w:szCs w:val="20"/>
                <w:lang w:val="en-GB"/>
              </w:rPr>
            </w:pPr>
            <w:r>
              <w:rPr>
                <w:b/>
                <w:sz w:val="20"/>
                <w:szCs w:val="20"/>
                <w:lang w:val="en-GB"/>
              </w:rPr>
              <w:t xml:space="preserve">9. Are the results presented clearly? </w:t>
            </w:r>
          </w:p>
          <w:p w14:paraId="611F1177"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6F21CF" w:rsidRDefault="006F239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6F21CF" w:rsidRDefault="006F239B">
            <w:pPr>
              <w:contextualSpacing/>
              <w:rPr>
                <w:bCs/>
                <w:sz w:val="20"/>
                <w:szCs w:val="20"/>
              </w:rPr>
            </w:pPr>
            <w:r>
              <w:rPr>
                <w:bCs/>
                <w:sz w:val="20"/>
                <w:szCs w:val="20"/>
              </w:rPr>
              <w:t xml:space="preserve">         </w:t>
            </w:r>
            <w:r>
              <w:rPr>
                <w:b/>
                <w:sz w:val="20"/>
                <w:szCs w:val="20"/>
              </w:rPr>
              <w:t>5</w:t>
            </w:r>
          </w:p>
        </w:tc>
        <w:tc>
          <w:tcPr>
            <w:tcW w:w="1667" w:type="pct"/>
          </w:tcPr>
          <w:p w14:paraId="5C85D0C2" w14:textId="733CC7DF" w:rsidR="006F21CF" w:rsidRDefault="00193722">
            <w:pPr>
              <w:keepNext/>
              <w:outlineLvl w:val="1"/>
              <w:rPr>
                <w:rFonts w:eastAsia="MS Mincho"/>
                <w:bCs/>
                <w:sz w:val="20"/>
                <w:szCs w:val="20"/>
                <w:lang w:val="en-GB"/>
              </w:rPr>
            </w:pPr>
            <w:r w:rsidRPr="00E30BA1">
              <w:rPr>
                <w:rFonts w:eastAsia="MS Mincho"/>
                <w:bCs/>
                <w:sz w:val="20"/>
                <w:szCs w:val="20"/>
                <w:lang w:val="en-GB"/>
              </w:rPr>
              <w:t>Thank you for this helpful feedback. I revisited the Results section and made several revisions to improve clarity and flow. The presentation of the findings was streamlined, and additional explanations were provided where needed to help readers better understand the statistical results and their significance.</w:t>
            </w:r>
          </w:p>
        </w:tc>
      </w:tr>
      <w:tr w:rsidR="006F21CF" w14:paraId="08BCC8AC" w14:textId="77777777">
        <w:trPr>
          <w:trHeight w:val="20"/>
          <w:jc w:val="center"/>
        </w:trPr>
        <w:tc>
          <w:tcPr>
            <w:tcW w:w="1666" w:type="pct"/>
            <w:noWrap/>
          </w:tcPr>
          <w:p w14:paraId="52E4D69F" w14:textId="77777777" w:rsidR="006F21CF" w:rsidRDefault="006F239B">
            <w:pPr>
              <w:rPr>
                <w:b/>
                <w:sz w:val="20"/>
                <w:szCs w:val="20"/>
                <w:lang w:val="en-GB"/>
              </w:rPr>
            </w:pPr>
            <w:r>
              <w:rPr>
                <w:b/>
                <w:sz w:val="20"/>
                <w:szCs w:val="20"/>
                <w:lang w:val="en-GB"/>
              </w:rPr>
              <w:t>10. Are tables and figures clear, relevant, and necessary?</w:t>
            </w:r>
          </w:p>
          <w:p w14:paraId="300A769E"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6F21CF" w:rsidRDefault="006F21CF">
            <w:pPr>
              <w:rPr>
                <w:color w:val="404040"/>
                <w:sz w:val="20"/>
                <w:szCs w:val="20"/>
                <w:shd w:val="clear" w:color="auto" w:fill="FFFFFF"/>
                <w:lang w:val="en-GB"/>
              </w:rPr>
            </w:pPr>
          </w:p>
          <w:p w14:paraId="1C75519C" w14:textId="77777777" w:rsidR="006F21CF" w:rsidRDefault="006F21CF">
            <w:pPr>
              <w:rPr>
                <w:sz w:val="20"/>
                <w:szCs w:val="20"/>
                <w:lang w:val="en-GB"/>
              </w:rPr>
            </w:pPr>
          </w:p>
        </w:tc>
        <w:tc>
          <w:tcPr>
            <w:tcW w:w="1667" w:type="pct"/>
          </w:tcPr>
          <w:p w14:paraId="5BC888B7" w14:textId="77777777" w:rsidR="006F21CF" w:rsidRDefault="006F239B">
            <w:pPr>
              <w:ind w:firstLineChars="350" w:firstLine="703"/>
              <w:contextualSpacing/>
              <w:rPr>
                <w:bCs/>
                <w:sz w:val="20"/>
                <w:szCs w:val="20"/>
              </w:rPr>
            </w:pPr>
            <w:r>
              <w:rPr>
                <w:b/>
                <w:sz w:val="20"/>
                <w:szCs w:val="20"/>
              </w:rPr>
              <w:lastRenderedPageBreak/>
              <w:t>5</w:t>
            </w:r>
          </w:p>
        </w:tc>
        <w:tc>
          <w:tcPr>
            <w:tcW w:w="1667" w:type="pct"/>
          </w:tcPr>
          <w:p w14:paraId="3731B36A" w14:textId="69B16256" w:rsidR="006F21CF" w:rsidRDefault="00193722">
            <w:pPr>
              <w:keepNext/>
              <w:outlineLvl w:val="1"/>
              <w:rPr>
                <w:rFonts w:eastAsia="MS Mincho"/>
                <w:bCs/>
                <w:sz w:val="20"/>
                <w:szCs w:val="20"/>
                <w:lang w:val="en-GB"/>
              </w:rPr>
            </w:pPr>
            <w:r w:rsidRPr="00E30BA1">
              <w:rPr>
                <w:rFonts w:eastAsia="MS Mincho"/>
                <w:bCs/>
                <w:sz w:val="20"/>
                <w:szCs w:val="20"/>
                <w:lang w:val="en-GB"/>
              </w:rPr>
              <w:t xml:space="preserve">Thank you for the positive assessment. The tables and figures were carefully reviewed to ensure that they are clear, accurate, and directly relevant to the objectives of the study. Minor formatting improvements were made to enhance readability and consistency </w:t>
            </w:r>
            <w:r w:rsidRPr="00E30BA1">
              <w:rPr>
                <w:rFonts w:eastAsia="MS Mincho"/>
                <w:bCs/>
                <w:sz w:val="20"/>
                <w:szCs w:val="20"/>
                <w:lang w:val="en-GB"/>
              </w:rPr>
              <w:lastRenderedPageBreak/>
              <w:t>throughout the manuscript.</w:t>
            </w:r>
          </w:p>
        </w:tc>
      </w:tr>
      <w:tr w:rsidR="006F21CF" w14:paraId="70F8B6FA" w14:textId="77777777">
        <w:trPr>
          <w:trHeight w:val="20"/>
          <w:jc w:val="center"/>
        </w:trPr>
        <w:tc>
          <w:tcPr>
            <w:tcW w:w="1666" w:type="pct"/>
            <w:noWrap/>
          </w:tcPr>
          <w:p w14:paraId="4D6B15D2" w14:textId="77777777" w:rsidR="006F21CF" w:rsidRDefault="006F239B">
            <w:pPr>
              <w:rPr>
                <w:b/>
                <w:sz w:val="20"/>
                <w:szCs w:val="20"/>
                <w:lang w:val="en-GB"/>
              </w:rPr>
            </w:pPr>
            <w:r>
              <w:rPr>
                <w:b/>
                <w:sz w:val="20"/>
                <w:szCs w:val="20"/>
                <w:lang w:val="en-GB"/>
              </w:rPr>
              <w:lastRenderedPageBreak/>
              <w:t>11. Does the discussion relate findings to existing literature?</w:t>
            </w:r>
          </w:p>
          <w:p w14:paraId="203100FE"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6F21CF" w:rsidRDefault="006F23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6F21CF" w:rsidRDefault="006F239B">
            <w:pPr>
              <w:contextualSpacing/>
              <w:rPr>
                <w:bCs/>
                <w:sz w:val="20"/>
                <w:szCs w:val="20"/>
              </w:rPr>
            </w:pPr>
            <w:r>
              <w:rPr>
                <w:bCs/>
                <w:sz w:val="20"/>
                <w:szCs w:val="20"/>
              </w:rPr>
              <w:t xml:space="preserve">            4</w:t>
            </w:r>
          </w:p>
        </w:tc>
        <w:tc>
          <w:tcPr>
            <w:tcW w:w="1667" w:type="pct"/>
          </w:tcPr>
          <w:p w14:paraId="076CB8C3" w14:textId="248B04A2" w:rsidR="006F21CF" w:rsidRDefault="00A91E51">
            <w:pPr>
              <w:keepNext/>
              <w:outlineLvl w:val="1"/>
              <w:rPr>
                <w:rFonts w:eastAsia="MS Mincho"/>
                <w:bCs/>
                <w:sz w:val="20"/>
                <w:szCs w:val="20"/>
                <w:lang w:val="en-GB"/>
              </w:rPr>
            </w:pPr>
            <w:r w:rsidRPr="00E30BA1">
              <w:rPr>
                <w:rFonts w:eastAsia="MS Mincho"/>
                <w:bCs/>
                <w:sz w:val="20"/>
                <w:szCs w:val="20"/>
                <w:lang w:val="en-GB"/>
              </w:rPr>
              <w:t>Thank you for this valuable suggestion. To strengthen the discussion, I incorporated additional recent studies and expanded the comparison of the findings with existing literature. These revisions helped provide a deeper interpretation of the results and better situate the study within the broader context of digital financial literacy, fintech adoption, and online lending research</w:t>
            </w:r>
          </w:p>
        </w:tc>
      </w:tr>
      <w:tr w:rsidR="006F21CF" w14:paraId="494768AA" w14:textId="77777777">
        <w:trPr>
          <w:trHeight w:val="20"/>
          <w:jc w:val="center"/>
        </w:trPr>
        <w:tc>
          <w:tcPr>
            <w:tcW w:w="1666" w:type="pct"/>
            <w:noWrap/>
          </w:tcPr>
          <w:p w14:paraId="1090801F" w14:textId="77777777" w:rsidR="006F21CF" w:rsidRDefault="006F239B">
            <w:pPr>
              <w:rPr>
                <w:b/>
                <w:sz w:val="20"/>
                <w:szCs w:val="20"/>
                <w:lang w:val="en-GB"/>
              </w:rPr>
            </w:pPr>
            <w:r>
              <w:rPr>
                <w:b/>
                <w:sz w:val="20"/>
                <w:szCs w:val="20"/>
                <w:lang w:val="en-GB"/>
              </w:rPr>
              <w:t>12. Are the conclusions supported by the data?</w:t>
            </w:r>
          </w:p>
          <w:p w14:paraId="128FDCF0" w14:textId="77777777" w:rsidR="006F21CF" w:rsidRDefault="006F23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6F21CF" w:rsidRDefault="006F23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6F21CF" w:rsidRDefault="006F239B">
            <w:pPr>
              <w:contextualSpacing/>
              <w:rPr>
                <w:bCs/>
                <w:sz w:val="20"/>
                <w:szCs w:val="20"/>
              </w:rPr>
            </w:pPr>
            <w:r>
              <w:rPr>
                <w:bCs/>
                <w:sz w:val="20"/>
                <w:szCs w:val="20"/>
              </w:rPr>
              <w:t xml:space="preserve">            4</w:t>
            </w:r>
          </w:p>
        </w:tc>
        <w:tc>
          <w:tcPr>
            <w:tcW w:w="1667" w:type="pct"/>
          </w:tcPr>
          <w:p w14:paraId="4CC8AAA5" w14:textId="0696A71F" w:rsidR="006F21CF" w:rsidRDefault="00A91E51">
            <w:pPr>
              <w:keepNext/>
              <w:outlineLvl w:val="1"/>
              <w:rPr>
                <w:rFonts w:eastAsia="MS Mincho"/>
                <w:bCs/>
                <w:sz w:val="20"/>
                <w:szCs w:val="20"/>
                <w:lang w:val="en-GB"/>
              </w:rPr>
            </w:pPr>
            <w:r w:rsidRPr="00E30BA1">
              <w:rPr>
                <w:rFonts w:eastAsia="MS Mincho"/>
                <w:bCs/>
                <w:sz w:val="20"/>
                <w:szCs w:val="20"/>
                <w:lang w:val="en-GB"/>
              </w:rPr>
              <w:t>Thank you for this constructive comment. The conclusion section was reviewed and refined to ensure that all statements are closely aligned with the findings of the study. The revised conclusion now places greater emphasis on the results of the statistical analyses and the key insights that emerged from the data.</w:t>
            </w:r>
          </w:p>
        </w:tc>
      </w:tr>
      <w:tr w:rsidR="00A91E51" w14:paraId="62D20FB3" w14:textId="77777777">
        <w:trPr>
          <w:trHeight w:val="20"/>
          <w:jc w:val="center"/>
        </w:trPr>
        <w:tc>
          <w:tcPr>
            <w:tcW w:w="1666" w:type="pct"/>
            <w:noWrap/>
          </w:tcPr>
          <w:p w14:paraId="53870ABD" w14:textId="77777777" w:rsidR="00A91E51" w:rsidRDefault="00A91E51" w:rsidP="00A91E51">
            <w:pPr>
              <w:rPr>
                <w:b/>
                <w:sz w:val="20"/>
                <w:szCs w:val="20"/>
                <w:lang w:val="en-GB"/>
              </w:rPr>
            </w:pPr>
            <w:r>
              <w:rPr>
                <w:b/>
                <w:sz w:val="20"/>
                <w:szCs w:val="20"/>
                <w:lang w:val="en-GB"/>
              </w:rPr>
              <w:t>13. Are the limitations of the study discussed?</w:t>
            </w:r>
          </w:p>
          <w:p w14:paraId="7EB3CB59" w14:textId="77777777" w:rsidR="00A91E51" w:rsidRDefault="00A91E51" w:rsidP="00A91E5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A91E51" w:rsidRDefault="00A91E51" w:rsidP="00A91E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A91E51" w:rsidRDefault="00A91E51" w:rsidP="00A91E51">
            <w:pPr>
              <w:contextualSpacing/>
              <w:rPr>
                <w:bCs/>
                <w:sz w:val="20"/>
                <w:szCs w:val="20"/>
              </w:rPr>
            </w:pPr>
            <w:r>
              <w:rPr>
                <w:bCs/>
                <w:sz w:val="20"/>
                <w:szCs w:val="20"/>
              </w:rPr>
              <w:t xml:space="preserve">           4</w:t>
            </w:r>
          </w:p>
        </w:tc>
        <w:tc>
          <w:tcPr>
            <w:tcW w:w="1667" w:type="pct"/>
          </w:tcPr>
          <w:p w14:paraId="71FF1B95" w14:textId="536FC693" w:rsidR="00A91E51" w:rsidRDefault="00A91E51" w:rsidP="00A91E51">
            <w:pPr>
              <w:keepNext/>
              <w:outlineLvl w:val="1"/>
              <w:rPr>
                <w:rFonts w:eastAsia="MS Mincho"/>
                <w:bCs/>
                <w:sz w:val="20"/>
                <w:szCs w:val="20"/>
                <w:lang w:val="en-GB"/>
              </w:rPr>
            </w:pPr>
            <w:r w:rsidRPr="00E30BA1">
              <w:rPr>
                <w:rFonts w:eastAsia="MS Mincho"/>
                <w:bCs/>
                <w:sz w:val="20"/>
                <w:szCs w:val="20"/>
                <w:lang w:val="en-GB"/>
              </w:rPr>
              <w:t>Thank you for this important observation. The revised manuscript now provides a clearer discussion of the study's limitations, including the scope of the sample and the possibility that other factors not examined in the study may also influence borrowing outcomes. These limitations are acknowledged to provide a balanced interpretation of the findings and to guide future research.</w:t>
            </w:r>
          </w:p>
        </w:tc>
      </w:tr>
      <w:tr w:rsidR="00A91E51" w14:paraId="3E9E14AE" w14:textId="77777777">
        <w:trPr>
          <w:trHeight w:val="20"/>
          <w:jc w:val="center"/>
        </w:trPr>
        <w:tc>
          <w:tcPr>
            <w:tcW w:w="1666" w:type="pct"/>
            <w:noWrap/>
          </w:tcPr>
          <w:p w14:paraId="2FB12783" w14:textId="77777777" w:rsidR="00A91E51" w:rsidRDefault="00A91E51" w:rsidP="00A91E51">
            <w:pPr>
              <w:rPr>
                <w:b/>
                <w:sz w:val="20"/>
                <w:szCs w:val="20"/>
                <w:lang w:val="en-GB"/>
              </w:rPr>
            </w:pPr>
            <w:r>
              <w:rPr>
                <w:b/>
                <w:sz w:val="20"/>
                <w:szCs w:val="20"/>
                <w:lang w:val="en-GB"/>
              </w:rPr>
              <w:t>14. Are the references relevant and sufficient (in number)?</w:t>
            </w:r>
          </w:p>
          <w:p w14:paraId="3A458C21" w14:textId="77777777" w:rsidR="00A91E51" w:rsidRDefault="00A91E51" w:rsidP="00A91E5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A91E51" w:rsidRDefault="00A91E51" w:rsidP="00A91E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A91E51" w:rsidRDefault="00A91E51" w:rsidP="00A91E51">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A91E51" w:rsidRDefault="00A91E51" w:rsidP="00A91E51">
            <w:pPr>
              <w:contextualSpacing/>
              <w:rPr>
                <w:bCs/>
                <w:sz w:val="20"/>
                <w:szCs w:val="20"/>
              </w:rPr>
            </w:pPr>
            <w:r>
              <w:rPr>
                <w:bCs/>
                <w:sz w:val="20"/>
                <w:szCs w:val="20"/>
              </w:rPr>
              <w:t xml:space="preserve">            3</w:t>
            </w:r>
          </w:p>
        </w:tc>
        <w:tc>
          <w:tcPr>
            <w:tcW w:w="1667" w:type="pct"/>
          </w:tcPr>
          <w:p w14:paraId="776025FB" w14:textId="76D68B4F" w:rsidR="00A91E51" w:rsidRDefault="00A91E51" w:rsidP="00A91E51">
            <w:pPr>
              <w:keepNext/>
              <w:outlineLvl w:val="1"/>
              <w:rPr>
                <w:rFonts w:eastAsia="MS Mincho"/>
                <w:bCs/>
                <w:sz w:val="20"/>
                <w:szCs w:val="20"/>
                <w:lang w:val="en-GB"/>
              </w:rPr>
            </w:pPr>
            <w:r w:rsidRPr="00871CB0">
              <w:rPr>
                <w:rFonts w:eastAsia="MS Mincho"/>
                <w:bCs/>
                <w:sz w:val="20"/>
                <w:szCs w:val="20"/>
                <w:lang w:val="en-GB"/>
              </w:rPr>
              <w:t>Thank you for this valuable recommendation. In response, the reference list was carefully reviewed and updated. Recent and relevant studies were incorporated into the manuscript, particularly in the literature review and discussion sections. The references were also checked for completeness, consistency, and formatting</w:t>
            </w:r>
            <w:r>
              <w:rPr>
                <w:rFonts w:eastAsia="MS Mincho"/>
                <w:bCs/>
                <w:sz w:val="20"/>
                <w:szCs w:val="20"/>
                <w:lang w:val="en-GB"/>
              </w:rPr>
              <w:t xml:space="preserve"> </w:t>
            </w:r>
            <w:r w:rsidRPr="00871CB0">
              <w:rPr>
                <w:rFonts w:eastAsia="MS Mincho"/>
                <w:bCs/>
                <w:sz w:val="20"/>
                <w:szCs w:val="20"/>
                <w:lang w:val="en-GB"/>
              </w:rPr>
              <w:t>to improve the overall quality of the manuscript.</w:t>
            </w:r>
          </w:p>
        </w:tc>
      </w:tr>
      <w:tr w:rsidR="00A91E51" w14:paraId="6C116638" w14:textId="77777777">
        <w:trPr>
          <w:trHeight w:val="20"/>
          <w:jc w:val="center"/>
        </w:trPr>
        <w:tc>
          <w:tcPr>
            <w:tcW w:w="1666" w:type="pct"/>
            <w:noWrap/>
          </w:tcPr>
          <w:p w14:paraId="518C32D9" w14:textId="77777777" w:rsidR="00A91E51" w:rsidRDefault="00A91E51" w:rsidP="00A91E51">
            <w:pPr>
              <w:rPr>
                <w:b/>
                <w:sz w:val="20"/>
                <w:szCs w:val="20"/>
                <w:lang w:val="en-GB"/>
              </w:rPr>
            </w:pPr>
            <w:r>
              <w:rPr>
                <w:b/>
                <w:sz w:val="20"/>
                <w:szCs w:val="20"/>
                <w:lang w:val="en-GB"/>
              </w:rPr>
              <w:t>15. Is the manuscript written in clear and understandable language?</w:t>
            </w:r>
          </w:p>
          <w:p w14:paraId="0A878E4B" w14:textId="77777777" w:rsidR="00A91E51" w:rsidRDefault="00A91E51" w:rsidP="00A91E51">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A91E51" w:rsidRDefault="00A91E51" w:rsidP="00A91E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A91E51" w:rsidRDefault="00A91E51" w:rsidP="00A91E51">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A91E51" w:rsidRDefault="00A91E51" w:rsidP="00A91E51">
            <w:pPr>
              <w:contextualSpacing/>
              <w:rPr>
                <w:bCs/>
                <w:sz w:val="20"/>
                <w:szCs w:val="20"/>
              </w:rPr>
            </w:pPr>
            <w:r>
              <w:rPr>
                <w:bCs/>
                <w:sz w:val="20"/>
                <w:szCs w:val="20"/>
              </w:rPr>
              <w:t xml:space="preserve">             5</w:t>
            </w:r>
          </w:p>
        </w:tc>
        <w:tc>
          <w:tcPr>
            <w:tcW w:w="1667" w:type="pct"/>
          </w:tcPr>
          <w:p w14:paraId="3D972FCB" w14:textId="5C143944" w:rsidR="00A91E51" w:rsidRDefault="00A91E51" w:rsidP="00A91E51">
            <w:pPr>
              <w:keepNext/>
              <w:outlineLvl w:val="1"/>
              <w:rPr>
                <w:rFonts w:eastAsia="MS Mincho"/>
                <w:bCs/>
                <w:sz w:val="20"/>
                <w:szCs w:val="20"/>
                <w:lang w:val="en-GB"/>
              </w:rPr>
            </w:pPr>
            <w:r w:rsidRPr="00871CB0">
              <w:rPr>
                <w:rFonts w:eastAsia="MS Mincho"/>
                <w:bCs/>
                <w:sz w:val="20"/>
                <w:szCs w:val="20"/>
                <w:lang w:val="en-GB"/>
              </w:rPr>
              <w:t>Thank you for this helpful feedback. The manuscript was carefully edited to improve clarity, readability, and overall flow. Several sections were revised to simplify sentence structure, improve transitions between ideas, and reduce repetitive wording. These revisions were made to ensure that the study can be easily understood by a wider academic audience.</w:t>
            </w:r>
          </w:p>
        </w:tc>
      </w:tr>
    </w:tbl>
    <w:p w14:paraId="59671ABC" w14:textId="3BD76DC9" w:rsidR="006F21CF" w:rsidRDefault="006F239B" w:rsidP="00ED2B12">
      <w:pPr>
        <w:keepNext/>
        <w:outlineLvl w:val="1"/>
        <w:rPr>
          <w:sz w:val="20"/>
          <w:szCs w:val="20"/>
          <w:lang w:val="en-GB"/>
        </w:rPr>
      </w:pPr>
      <w:r>
        <w:rPr>
          <w:rFonts w:eastAsia="MS Mincho"/>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21CF" w14:paraId="149ADB7B" w14:textId="77777777">
        <w:trPr>
          <w:trHeight w:val="20"/>
          <w:jc w:val="center"/>
        </w:trPr>
        <w:tc>
          <w:tcPr>
            <w:tcW w:w="1666" w:type="pct"/>
            <w:noWrap/>
          </w:tcPr>
          <w:p w14:paraId="63797B48" w14:textId="77777777" w:rsidR="006F21CF" w:rsidRDefault="006F21CF">
            <w:pPr>
              <w:keepNext/>
              <w:outlineLvl w:val="1"/>
              <w:rPr>
                <w:rFonts w:eastAsia="MS Mincho"/>
                <w:b/>
                <w:bCs/>
                <w:sz w:val="20"/>
                <w:szCs w:val="20"/>
                <w:lang w:val="en-GB"/>
              </w:rPr>
            </w:pPr>
          </w:p>
        </w:tc>
        <w:tc>
          <w:tcPr>
            <w:tcW w:w="1667" w:type="pct"/>
          </w:tcPr>
          <w:p w14:paraId="467B62F4" w14:textId="77777777" w:rsidR="006F21CF" w:rsidRDefault="006F239B">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6F21CF" w:rsidRDefault="006F21CF">
            <w:pPr>
              <w:rPr>
                <w:sz w:val="20"/>
                <w:szCs w:val="20"/>
                <w:lang w:val="en-GB"/>
              </w:rPr>
            </w:pPr>
          </w:p>
        </w:tc>
        <w:tc>
          <w:tcPr>
            <w:tcW w:w="1667" w:type="pct"/>
          </w:tcPr>
          <w:p w14:paraId="60C614CC" w14:textId="77777777" w:rsidR="006F21CF" w:rsidRDefault="006F239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6F21CF" w:rsidRDefault="006F21CF">
            <w:pPr>
              <w:keepNext/>
              <w:outlineLvl w:val="1"/>
              <w:rPr>
                <w:rFonts w:eastAsia="MS Mincho"/>
                <w:bCs/>
                <w:sz w:val="20"/>
                <w:szCs w:val="20"/>
                <w:lang w:val="en-GB"/>
              </w:rPr>
            </w:pPr>
          </w:p>
        </w:tc>
      </w:tr>
      <w:tr w:rsidR="00A91E51" w14:paraId="268171E1" w14:textId="77777777">
        <w:trPr>
          <w:trHeight w:val="20"/>
          <w:jc w:val="center"/>
        </w:trPr>
        <w:tc>
          <w:tcPr>
            <w:tcW w:w="1666" w:type="pct"/>
            <w:noWrap/>
          </w:tcPr>
          <w:p w14:paraId="13E2BA27" w14:textId="77777777" w:rsidR="00A91E51" w:rsidRDefault="00A91E51" w:rsidP="00A91E51">
            <w:pPr>
              <w:rPr>
                <w:b/>
                <w:bCs/>
                <w:sz w:val="20"/>
                <w:szCs w:val="20"/>
                <w:lang w:val="en-GB"/>
              </w:rPr>
            </w:pPr>
            <w:r>
              <w:rPr>
                <w:b/>
                <w:bCs/>
                <w:sz w:val="20"/>
                <w:szCs w:val="20"/>
                <w:lang w:val="en-GB"/>
              </w:rPr>
              <w:t>Is the title of the article suitable?</w:t>
            </w:r>
          </w:p>
          <w:p w14:paraId="7C0C340B" w14:textId="77777777" w:rsidR="00A91E51" w:rsidRDefault="00A91E51" w:rsidP="00A91E51">
            <w:pPr>
              <w:rPr>
                <w:bCs/>
                <w:sz w:val="20"/>
                <w:szCs w:val="20"/>
                <w:lang w:val="en-GB"/>
              </w:rPr>
            </w:pPr>
          </w:p>
          <w:p w14:paraId="7B358DF1" w14:textId="77777777" w:rsidR="00A91E51" w:rsidRDefault="00A91E51" w:rsidP="00A91E51">
            <w:pPr>
              <w:rPr>
                <w:bCs/>
                <w:sz w:val="20"/>
                <w:szCs w:val="20"/>
                <w:lang w:val="en-GB"/>
              </w:rPr>
            </w:pPr>
            <w:r>
              <w:rPr>
                <w:bCs/>
                <w:sz w:val="20"/>
                <w:szCs w:val="20"/>
                <w:lang w:val="en-GB"/>
              </w:rPr>
              <w:t>If your answer is NO, please provide a brief, clear suggestion for improvement.</w:t>
            </w:r>
          </w:p>
          <w:p w14:paraId="509351CF" w14:textId="77777777" w:rsidR="00A91E51" w:rsidRDefault="00A91E51" w:rsidP="00A91E51">
            <w:pPr>
              <w:rPr>
                <w:sz w:val="20"/>
                <w:szCs w:val="20"/>
                <w:u w:val="single"/>
                <w:lang w:val="en-GB"/>
              </w:rPr>
            </w:pPr>
          </w:p>
        </w:tc>
        <w:tc>
          <w:tcPr>
            <w:tcW w:w="1667" w:type="pct"/>
          </w:tcPr>
          <w:p w14:paraId="3EB64465" w14:textId="77777777" w:rsidR="00A91E51" w:rsidRDefault="00A91E51" w:rsidP="00A91E51">
            <w:pPr>
              <w:ind w:left="360"/>
              <w:rPr>
                <w:b/>
                <w:bCs/>
                <w:sz w:val="20"/>
                <w:szCs w:val="20"/>
              </w:rPr>
            </w:pPr>
            <w:r>
              <w:rPr>
                <w:b/>
                <w:bCs/>
                <w:sz w:val="20"/>
                <w:szCs w:val="20"/>
              </w:rPr>
              <w:t xml:space="preserve">     yes</w:t>
            </w:r>
          </w:p>
        </w:tc>
        <w:tc>
          <w:tcPr>
            <w:tcW w:w="1667" w:type="pct"/>
          </w:tcPr>
          <w:p w14:paraId="716ABA7E" w14:textId="28E93BD5" w:rsidR="00A91E51" w:rsidRDefault="00A91E51" w:rsidP="00A91E51">
            <w:pPr>
              <w:keepNext/>
              <w:outlineLvl w:val="1"/>
              <w:rPr>
                <w:rFonts w:eastAsia="MS Mincho"/>
                <w:bCs/>
                <w:sz w:val="20"/>
                <w:szCs w:val="20"/>
                <w:lang w:val="en-GB"/>
              </w:rPr>
            </w:pPr>
            <w:r w:rsidRPr="00871CB0">
              <w:rPr>
                <w:rFonts w:eastAsia="MS Mincho"/>
                <w:bCs/>
                <w:sz w:val="20"/>
                <w:szCs w:val="20"/>
                <w:lang w:val="en-GB"/>
              </w:rPr>
              <w:t>Thank you for your positive feedback. I am pleased that the title was found to be appropriate for the study. The title was retained because it clearly reflects the main variables examined and the specific context of the research.</w:t>
            </w:r>
          </w:p>
        </w:tc>
      </w:tr>
      <w:tr w:rsidR="00A91E51" w14:paraId="4502FD80" w14:textId="77777777">
        <w:trPr>
          <w:trHeight w:val="20"/>
          <w:jc w:val="center"/>
        </w:trPr>
        <w:tc>
          <w:tcPr>
            <w:tcW w:w="1666" w:type="pct"/>
            <w:noWrap/>
          </w:tcPr>
          <w:p w14:paraId="4EFA9330" w14:textId="77777777" w:rsidR="00A91E51" w:rsidRDefault="00A91E51" w:rsidP="00A91E5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A91E51" w:rsidRDefault="00A91E51" w:rsidP="00A91E51">
            <w:pPr>
              <w:rPr>
                <w:bCs/>
                <w:sz w:val="20"/>
                <w:szCs w:val="20"/>
                <w:lang w:val="en-GB"/>
              </w:rPr>
            </w:pPr>
            <w:r>
              <w:rPr>
                <w:bCs/>
                <w:sz w:val="20"/>
                <w:szCs w:val="20"/>
                <w:lang w:val="en-GB"/>
              </w:rPr>
              <w:t>s</w:t>
            </w:r>
          </w:p>
          <w:p w14:paraId="1A4B73B3" w14:textId="77777777" w:rsidR="00A91E51" w:rsidRDefault="00A91E51" w:rsidP="00A91E51">
            <w:pPr>
              <w:rPr>
                <w:bCs/>
                <w:sz w:val="20"/>
                <w:szCs w:val="20"/>
                <w:lang w:val="en-GB"/>
              </w:rPr>
            </w:pPr>
            <w:r>
              <w:rPr>
                <w:bCs/>
                <w:sz w:val="20"/>
                <w:szCs w:val="20"/>
                <w:lang w:val="en-GB"/>
              </w:rPr>
              <w:t>If your answer is NO, please provide a brief, clear suggestion for improvement.</w:t>
            </w:r>
          </w:p>
          <w:p w14:paraId="5BA255BE" w14:textId="77777777" w:rsidR="00A91E51" w:rsidRDefault="00A91E51" w:rsidP="00A91E51">
            <w:pPr>
              <w:rPr>
                <w:sz w:val="20"/>
                <w:szCs w:val="20"/>
                <w:lang w:val="en-GB"/>
              </w:rPr>
            </w:pPr>
          </w:p>
        </w:tc>
        <w:tc>
          <w:tcPr>
            <w:tcW w:w="1667" w:type="pct"/>
          </w:tcPr>
          <w:p w14:paraId="7DC0514E" w14:textId="77777777" w:rsidR="00A91E51" w:rsidRDefault="00A91E51" w:rsidP="00A91E51">
            <w:pPr>
              <w:ind w:left="360"/>
              <w:rPr>
                <w:b/>
                <w:bCs/>
                <w:sz w:val="20"/>
                <w:szCs w:val="20"/>
              </w:rPr>
            </w:pPr>
            <w:r>
              <w:rPr>
                <w:b/>
                <w:bCs/>
                <w:sz w:val="20"/>
                <w:szCs w:val="20"/>
              </w:rPr>
              <w:t xml:space="preserve">     yes</w:t>
            </w:r>
          </w:p>
        </w:tc>
        <w:tc>
          <w:tcPr>
            <w:tcW w:w="1667" w:type="pct"/>
          </w:tcPr>
          <w:p w14:paraId="55FC2422" w14:textId="16A91008" w:rsidR="00A91E51" w:rsidRDefault="00A91E51" w:rsidP="00A91E51">
            <w:pPr>
              <w:keepNext/>
              <w:outlineLvl w:val="1"/>
              <w:rPr>
                <w:rFonts w:eastAsia="MS Mincho"/>
                <w:bCs/>
                <w:sz w:val="20"/>
                <w:szCs w:val="20"/>
                <w:lang w:val="en-GB"/>
              </w:rPr>
            </w:pPr>
            <w:r w:rsidRPr="00871CB0">
              <w:rPr>
                <w:rFonts w:eastAsia="MS Mincho"/>
                <w:bCs/>
                <w:sz w:val="20"/>
                <w:szCs w:val="20"/>
                <w:lang w:val="en-GB"/>
              </w:rPr>
              <w:t>Thank you for this encouraging comment. Although the abstract was positively evaluated, I took the opportunity to review and refine it further to improve clarity and conciseness. The revised abstract more clearly presents the study's objectives, methodology, key findings, and conclusions.</w:t>
            </w:r>
          </w:p>
        </w:tc>
      </w:tr>
      <w:tr w:rsidR="00A91E51" w14:paraId="5C3740FC" w14:textId="77777777">
        <w:trPr>
          <w:trHeight w:val="20"/>
          <w:jc w:val="center"/>
        </w:trPr>
        <w:tc>
          <w:tcPr>
            <w:tcW w:w="1666" w:type="pct"/>
            <w:noWrap/>
          </w:tcPr>
          <w:p w14:paraId="1EC3E67A" w14:textId="77777777" w:rsidR="00A91E51" w:rsidRDefault="00A91E51" w:rsidP="00A91E5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A91E51" w:rsidRDefault="00A91E51" w:rsidP="00A91E51">
            <w:pPr>
              <w:rPr>
                <w:bCs/>
                <w:sz w:val="20"/>
                <w:szCs w:val="20"/>
                <w:lang w:val="en-GB"/>
              </w:rPr>
            </w:pPr>
            <w:r>
              <w:rPr>
                <w:bCs/>
                <w:sz w:val="20"/>
                <w:szCs w:val="20"/>
                <w:lang w:val="en-GB"/>
              </w:rPr>
              <w:t>If your answer is NO, please provide a brief, clear suggestion for improvement</w:t>
            </w:r>
          </w:p>
          <w:p w14:paraId="73E14B09" w14:textId="77777777" w:rsidR="00A91E51" w:rsidRDefault="00A91E51" w:rsidP="00A91E51">
            <w:pPr>
              <w:rPr>
                <w:b/>
                <w:sz w:val="20"/>
                <w:szCs w:val="20"/>
                <w:lang w:val="en-GB"/>
              </w:rPr>
            </w:pPr>
            <w:r>
              <w:rPr>
                <w:bCs/>
                <w:sz w:val="20"/>
                <w:szCs w:val="20"/>
                <w:lang w:val="en-GB"/>
              </w:rPr>
              <w:t>.</w:t>
            </w:r>
          </w:p>
        </w:tc>
        <w:tc>
          <w:tcPr>
            <w:tcW w:w="1667" w:type="pct"/>
          </w:tcPr>
          <w:p w14:paraId="25087CE6" w14:textId="77777777" w:rsidR="00A91E51" w:rsidRDefault="00A91E51" w:rsidP="00A91E51">
            <w:pPr>
              <w:contextualSpacing/>
              <w:rPr>
                <w:bCs/>
                <w:sz w:val="20"/>
                <w:szCs w:val="20"/>
              </w:rPr>
            </w:pPr>
            <w:r>
              <w:rPr>
                <w:bCs/>
                <w:sz w:val="20"/>
                <w:szCs w:val="20"/>
              </w:rPr>
              <w:t xml:space="preserve">  NO, The literature review and Objectives need to be improved</w:t>
            </w:r>
          </w:p>
        </w:tc>
        <w:tc>
          <w:tcPr>
            <w:tcW w:w="1667" w:type="pct"/>
          </w:tcPr>
          <w:p w14:paraId="51AC5B4C" w14:textId="4992E63E" w:rsidR="00A91E51" w:rsidRDefault="003F1210" w:rsidP="00A91E51">
            <w:pPr>
              <w:keepNext/>
              <w:outlineLvl w:val="1"/>
              <w:rPr>
                <w:rFonts w:eastAsia="MS Mincho"/>
                <w:bCs/>
                <w:sz w:val="20"/>
                <w:szCs w:val="20"/>
                <w:lang w:val="en-GB"/>
              </w:rPr>
            </w:pPr>
            <w:r w:rsidRPr="003F1210">
              <w:rPr>
                <w:rFonts w:eastAsia="MS Mincho"/>
                <w:bCs/>
                <w:sz w:val="20"/>
                <w:szCs w:val="20"/>
                <w:lang w:val="en-GB"/>
              </w:rPr>
              <w:t>Thank you for this valuable feedback. I carefully revisited both the literature review and the research objectives during the revision process. The literature review was expanded by incorporating recent studies on fintech adoption, digital financial services, and online lending, including the articles recommended by the reviewer. These additions helped strengthen the theoretical foundation of the study and provide a more current perspective on the topic. The research objectives were also reviewed and refined to improve clarity and ensure closer alignment with the study's framework, methodology, and findings.</w:t>
            </w:r>
          </w:p>
        </w:tc>
      </w:tr>
      <w:tr w:rsidR="00A91E51" w14:paraId="0D69610E" w14:textId="77777777">
        <w:trPr>
          <w:trHeight w:val="20"/>
          <w:jc w:val="center"/>
        </w:trPr>
        <w:tc>
          <w:tcPr>
            <w:tcW w:w="1666" w:type="pct"/>
            <w:noWrap/>
          </w:tcPr>
          <w:p w14:paraId="4EC4DD3C" w14:textId="77777777" w:rsidR="00A91E51" w:rsidRDefault="00A91E51" w:rsidP="00A91E51">
            <w:pPr>
              <w:rPr>
                <w:b/>
                <w:bCs/>
                <w:sz w:val="20"/>
                <w:szCs w:val="20"/>
                <w:lang w:val="en-GB"/>
              </w:rPr>
            </w:pPr>
            <w:r>
              <w:rPr>
                <w:b/>
                <w:bCs/>
                <w:sz w:val="20"/>
                <w:szCs w:val="20"/>
                <w:lang w:val="en-GB"/>
              </w:rPr>
              <w:t xml:space="preserve">Are the references sufficient and recent? </w:t>
            </w:r>
          </w:p>
          <w:p w14:paraId="716830E5" w14:textId="77777777" w:rsidR="00A91E51" w:rsidRDefault="00A91E51" w:rsidP="00A91E51">
            <w:pPr>
              <w:rPr>
                <w:bCs/>
                <w:sz w:val="20"/>
                <w:szCs w:val="20"/>
                <w:lang w:val="en-GB"/>
              </w:rPr>
            </w:pPr>
            <w:r>
              <w:rPr>
                <w:bCs/>
                <w:sz w:val="20"/>
                <w:szCs w:val="20"/>
                <w:lang w:val="en-GB"/>
              </w:rPr>
              <w:t>(YES or NO)</w:t>
            </w:r>
          </w:p>
          <w:p w14:paraId="4528A2D3" w14:textId="77777777" w:rsidR="00A91E51" w:rsidRDefault="00A91E51" w:rsidP="00A91E51">
            <w:pPr>
              <w:rPr>
                <w:bCs/>
                <w:sz w:val="20"/>
                <w:szCs w:val="20"/>
                <w:lang w:val="en-GB"/>
              </w:rPr>
            </w:pPr>
          </w:p>
          <w:p w14:paraId="42FB4634" w14:textId="77777777" w:rsidR="00A91E51" w:rsidRDefault="00A91E51" w:rsidP="00A91E51">
            <w:pPr>
              <w:rPr>
                <w:bCs/>
                <w:sz w:val="20"/>
                <w:szCs w:val="20"/>
                <w:lang w:val="en-GB"/>
              </w:rPr>
            </w:pPr>
            <w:r>
              <w:rPr>
                <w:bCs/>
                <w:sz w:val="20"/>
                <w:szCs w:val="20"/>
                <w:lang w:val="en-GB"/>
              </w:rPr>
              <w:t>If your answer is NO, please provide clear suggestion for improvement.</w:t>
            </w:r>
          </w:p>
          <w:p w14:paraId="3CC112A8" w14:textId="77777777" w:rsidR="00A91E51" w:rsidRDefault="00A91E51" w:rsidP="00A91E51">
            <w:pPr>
              <w:rPr>
                <w:b/>
                <w:bCs/>
                <w:sz w:val="20"/>
                <w:szCs w:val="20"/>
                <w:lang w:val="en-GB"/>
              </w:rPr>
            </w:pPr>
          </w:p>
        </w:tc>
        <w:tc>
          <w:tcPr>
            <w:tcW w:w="1667" w:type="pct"/>
          </w:tcPr>
          <w:p w14:paraId="55F581BC" w14:textId="77777777" w:rsidR="00A91E51" w:rsidRDefault="00A91E51" w:rsidP="00A91E51">
            <w:pPr>
              <w:contextualSpacing/>
              <w:rPr>
                <w:bCs/>
                <w:sz w:val="20"/>
                <w:szCs w:val="20"/>
              </w:rPr>
            </w:pPr>
            <w:r>
              <w:rPr>
                <w:bCs/>
                <w:sz w:val="20"/>
                <w:szCs w:val="20"/>
              </w:rPr>
              <w:t xml:space="preserve">  No, More recent references are required.</w:t>
            </w:r>
          </w:p>
        </w:tc>
        <w:tc>
          <w:tcPr>
            <w:tcW w:w="1667" w:type="pct"/>
          </w:tcPr>
          <w:p w14:paraId="467EE6CF" w14:textId="4B02395F" w:rsidR="00A91E51" w:rsidRDefault="003F1210" w:rsidP="00A91E51">
            <w:pPr>
              <w:keepNext/>
              <w:outlineLvl w:val="1"/>
              <w:rPr>
                <w:rFonts w:eastAsia="MS Mincho"/>
                <w:bCs/>
                <w:sz w:val="20"/>
                <w:szCs w:val="20"/>
                <w:lang w:val="en-GB"/>
              </w:rPr>
            </w:pPr>
            <w:r w:rsidRPr="003F1210">
              <w:rPr>
                <w:rFonts w:eastAsia="MS Mincho"/>
                <w:bCs/>
                <w:sz w:val="20"/>
                <w:szCs w:val="20"/>
                <w:lang w:val="en-GB"/>
              </w:rPr>
              <w:t>Thank you for this helpful suggestion. In response, I updated the manuscript with several recent and relevant references, particularly studies published in the last few years that focus on fintech, digital financial literacy, online lending, and MSME financing. I also reviewed the entire reference list to ensure that the sources are relevant, up to date, properly cited, and consistently formatted. These revisions helped strengthen the scholarly foundation of the manuscript.</w:t>
            </w:r>
          </w:p>
        </w:tc>
      </w:tr>
      <w:tr w:rsidR="00A91E51" w14:paraId="124FFBD8" w14:textId="77777777">
        <w:trPr>
          <w:trHeight w:val="20"/>
          <w:jc w:val="center"/>
        </w:trPr>
        <w:tc>
          <w:tcPr>
            <w:tcW w:w="1666" w:type="pct"/>
            <w:noWrap/>
          </w:tcPr>
          <w:p w14:paraId="1EBCFF00" w14:textId="77777777" w:rsidR="00A91E51" w:rsidRDefault="00A91E51" w:rsidP="00A91E51">
            <w:pPr>
              <w:rPr>
                <w:b/>
                <w:bCs/>
                <w:sz w:val="20"/>
                <w:szCs w:val="20"/>
                <w:lang w:val="en-GB"/>
              </w:rPr>
            </w:pPr>
            <w:r>
              <w:rPr>
                <w:b/>
                <w:bCs/>
                <w:sz w:val="20"/>
                <w:szCs w:val="20"/>
                <w:lang w:val="en-GB"/>
              </w:rPr>
              <w:t>Are there ethical issues in this manuscript?</w:t>
            </w:r>
          </w:p>
          <w:p w14:paraId="538F5D38" w14:textId="77777777" w:rsidR="00A91E51" w:rsidRDefault="00A91E51" w:rsidP="00A91E51">
            <w:pPr>
              <w:rPr>
                <w:bCs/>
                <w:sz w:val="20"/>
                <w:szCs w:val="20"/>
                <w:lang w:val="en-GB"/>
              </w:rPr>
            </w:pPr>
            <w:r>
              <w:rPr>
                <w:bCs/>
                <w:sz w:val="20"/>
                <w:szCs w:val="20"/>
                <w:lang w:val="en-GB"/>
              </w:rPr>
              <w:t>(YES or NO)</w:t>
            </w:r>
          </w:p>
          <w:p w14:paraId="3DF80C5A" w14:textId="77777777" w:rsidR="00A91E51" w:rsidRDefault="00A91E51" w:rsidP="00A91E51">
            <w:pPr>
              <w:rPr>
                <w:bCs/>
                <w:sz w:val="20"/>
                <w:szCs w:val="20"/>
                <w:lang w:val="en-GB"/>
              </w:rPr>
            </w:pPr>
          </w:p>
          <w:p w14:paraId="6FFEBED2" w14:textId="77777777" w:rsidR="00A91E51" w:rsidRDefault="00A91E51" w:rsidP="00A91E51">
            <w:pPr>
              <w:rPr>
                <w:bCs/>
                <w:sz w:val="20"/>
                <w:szCs w:val="20"/>
                <w:lang w:val="en-GB"/>
              </w:rPr>
            </w:pPr>
            <w:r>
              <w:rPr>
                <w:bCs/>
                <w:sz w:val="20"/>
                <w:szCs w:val="20"/>
                <w:lang w:val="en-GB"/>
              </w:rPr>
              <w:t>(If yes, kindly please write down the ethical issues here in details)</w:t>
            </w:r>
          </w:p>
          <w:p w14:paraId="1AEB6E3C" w14:textId="77777777" w:rsidR="00A91E51" w:rsidRDefault="00A91E51" w:rsidP="00A91E51">
            <w:pPr>
              <w:rPr>
                <w:bCs/>
                <w:sz w:val="20"/>
                <w:szCs w:val="20"/>
                <w:lang w:val="en-GB"/>
              </w:rPr>
            </w:pPr>
          </w:p>
        </w:tc>
        <w:tc>
          <w:tcPr>
            <w:tcW w:w="1667" w:type="pct"/>
          </w:tcPr>
          <w:p w14:paraId="54F0B5A8" w14:textId="77777777" w:rsidR="00A91E51" w:rsidRDefault="00A91E51" w:rsidP="00A91E51">
            <w:pPr>
              <w:contextualSpacing/>
              <w:rPr>
                <w:bCs/>
                <w:sz w:val="20"/>
                <w:szCs w:val="20"/>
              </w:rPr>
            </w:pPr>
            <w:r>
              <w:rPr>
                <w:bCs/>
                <w:sz w:val="20"/>
                <w:szCs w:val="20"/>
              </w:rPr>
              <w:t xml:space="preserve">             NO</w:t>
            </w:r>
          </w:p>
        </w:tc>
        <w:tc>
          <w:tcPr>
            <w:tcW w:w="1667" w:type="pct"/>
          </w:tcPr>
          <w:p w14:paraId="3175E146" w14:textId="35859C4F" w:rsidR="00A91E51" w:rsidRDefault="003F1210" w:rsidP="00A91E51">
            <w:pPr>
              <w:keepNext/>
              <w:outlineLvl w:val="1"/>
              <w:rPr>
                <w:rFonts w:eastAsia="MS Mincho"/>
                <w:bCs/>
                <w:sz w:val="20"/>
                <w:szCs w:val="20"/>
                <w:lang w:val="en-GB"/>
              </w:rPr>
            </w:pPr>
            <w:r w:rsidRPr="003F1210">
              <w:rPr>
                <w:rFonts w:eastAsia="MS Mincho"/>
                <w:bCs/>
                <w:sz w:val="20"/>
                <w:szCs w:val="20"/>
                <w:lang w:val="en-GB"/>
              </w:rPr>
              <w:t>Thank you for your positive assessment regarding the ethical aspects of the study. I appreciate the reviewer's confirmation that no ethical concerns were identified. The manuscript continues to clearly state the ethical approval obtained for the research, as well as the procedures followed to ensure informed consent, voluntary participation, confidentiality, and the protection of participants' information throughout the study.</w:t>
            </w:r>
          </w:p>
        </w:tc>
      </w:tr>
    </w:tbl>
    <w:p w14:paraId="550FCB76" w14:textId="77777777" w:rsidR="006F21CF" w:rsidRDefault="006F21CF" w:rsidP="009139CB">
      <w:pPr>
        <w:rPr>
          <w:i/>
          <w:sz w:val="20"/>
          <w:szCs w:val="20"/>
          <w:u w:val="single"/>
          <w:lang w:val="en-GB"/>
        </w:rPr>
      </w:pPr>
    </w:p>
    <w:sectPr w:rsidR="006F21CF">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E9FE" w14:textId="77777777" w:rsidR="00A81887" w:rsidRDefault="00A81887">
      <w:r>
        <w:separator/>
      </w:r>
    </w:p>
  </w:endnote>
  <w:endnote w:type="continuationSeparator" w:id="0">
    <w:p w14:paraId="178FE660" w14:textId="77777777" w:rsidR="00A81887" w:rsidRDefault="00A8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6F21CF" w:rsidRDefault="006F21CF">
    <w:pPr>
      <w:pStyle w:val="Footer"/>
      <w:jc w:val="right"/>
    </w:pPr>
  </w:p>
  <w:p w14:paraId="5BEBDF3E" w14:textId="77777777" w:rsidR="006F21CF" w:rsidRDefault="006F23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6F21CF" w:rsidRDefault="006F239B">
    <w:pPr>
      <w:pStyle w:val="Footer"/>
      <w:jc w:val="right"/>
      <w:rPr>
        <w:b/>
        <w:sz w:val="20"/>
      </w:rPr>
    </w:pPr>
    <w:r>
      <w:rPr>
        <w:b/>
        <w:sz w:val="20"/>
      </w:rPr>
      <w:t>V240326</w:t>
    </w:r>
  </w:p>
  <w:p w14:paraId="6D64002B" w14:textId="77777777" w:rsidR="006F21CF" w:rsidRDefault="006F21CF">
    <w:pPr>
      <w:pStyle w:val="Footer"/>
      <w:jc w:val="right"/>
    </w:pPr>
  </w:p>
  <w:p w14:paraId="30676983" w14:textId="77777777" w:rsidR="006F21CF" w:rsidRDefault="006F21C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E31D" w14:textId="77777777" w:rsidR="00A81887" w:rsidRDefault="00A81887">
      <w:r>
        <w:separator/>
      </w:r>
    </w:p>
  </w:footnote>
  <w:footnote w:type="continuationSeparator" w:id="0">
    <w:p w14:paraId="21F282AD" w14:textId="77777777" w:rsidR="00A81887" w:rsidRDefault="00A81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6F21CF" w:rsidRDefault="006F21CF">
    <w:pPr>
      <w:spacing w:before="100" w:beforeAutospacing="1" w:after="100" w:afterAutospacing="1"/>
      <w:jc w:val="center"/>
      <w:rPr>
        <w:b/>
        <w:bCs/>
        <w:color w:val="003399"/>
        <w:szCs w:val="20"/>
        <w:u w:val="single"/>
        <w:lang w:val="en-GB"/>
      </w:rPr>
    </w:pPr>
  </w:p>
  <w:p w14:paraId="02724FD2" w14:textId="77777777" w:rsidR="006F21CF" w:rsidRDefault="006F23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15FFC"/>
    <w:multiLevelType w:val="hybridMultilevel"/>
    <w:tmpl w:val="4662B23A"/>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615411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93722"/>
    <w:rsid w:val="001D42B7"/>
    <w:rsid w:val="00204042"/>
    <w:rsid w:val="00206283"/>
    <w:rsid w:val="00243CEE"/>
    <w:rsid w:val="00261933"/>
    <w:rsid w:val="002C66D6"/>
    <w:rsid w:val="003F1210"/>
    <w:rsid w:val="0045676B"/>
    <w:rsid w:val="005A1E2F"/>
    <w:rsid w:val="005C677A"/>
    <w:rsid w:val="006534F5"/>
    <w:rsid w:val="006F21CF"/>
    <w:rsid w:val="006F239B"/>
    <w:rsid w:val="00716712"/>
    <w:rsid w:val="00773557"/>
    <w:rsid w:val="00797A71"/>
    <w:rsid w:val="007A699C"/>
    <w:rsid w:val="008713BF"/>
    <w:rsid w:val="0087469C"/>
    <w:rsid w:val="008D2987"/>
    <w:rsid w:val="009107D9"/>
    <w:rsid w:val="009139CB"/>
    <w:rsid w:val="009A3A95"/>
    <w:rsid w:val="00A26FAB"/>
    <w:rsid w:val="00A7113E"/>
    <w:rsid w:val="00A81887"/>
    <w:rsid w:val="00A91E51"/>
    <w:rsid w:val="00AA476E"/>
    <w:rsid w:val="00AF3F59"/>
    <w:rsid w:val="00C255C0"/>
    <w:rsid w:val="00C25E16"/>
    <w:rsid w:val="00C41007"/>
    <w:rsid w:val="00C9691E"/>
    <w:rsid w:val="00D11544"/>
    <w:rsid w:val="00D51B4B"/>
    <w:rsid w:val="00D74CCA"/>
    <w:rsid w:val="00DF4831"/>
    <w:rsid w:val="00E13F66"/>
    <w:rsid w:val="00E24527"/>
    <w:rsid w:val="00E46CBC"/>
    <w:rsid w:val="00E54B93"/>
    <w:rsid w:val="00EA44C3"/>
    <w:rsid w:val="00EA6E35"/>
    <w:rsid w:val="00ED2B12"/>
    <w:rsid w:val="00EE3E18"/>
    <w:rsid w:val="00F42EF9"/>
    <w:rsid w:val="0FD47E3C"/>
    <w:rsid w:val="10B3399C"/>
    <w:rsid w:val="1A6D6AE8"/>
    <w:rsid w:val="1CF3558E"/>
    <w:rsid w:val="24D45E0D"/>
    <w:rsid w:val="4B432DC8"/>
    <w:rsid w:val="525F19A5"/>
    <w:rsid w:val="73F1541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1ED17"/>
  <w15:docId w15:val="{633E4D53-587E-4EA9-AD8E-E89115586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871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43</cp:revision>
  <dcterms:created xsi:type="dcterms:W3CDTF">2026-03-24T06:15:00Z</dcterms:created>
  <dcterms:modified xsi:type="dcterms:W3CDTF">2026-06-02T09:45:00Z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eyJoZGlkIjoiYTVmZDNlZDFmMDc0ZDU2ODYwZGJlOGE5NzAyNTQxMGUiLCJ1c2VySWQiOiI1NjcyMDExODY1OTEifQ==</vt:lpwstr>
  </property>
  <property fmtid="{D5CDD505-2E9C-101B-9397-08002B2CF9AE}" pid="4" name="KSOProductBuildVer">
    <vt:lpwstr>1033-12.1.0.26372</vt:lpwstr>
  </property>
  <property fmtid="{D5CDD505-2E9C-101B-9397-08002B2CF9AE}" pid="5" name="ICV">
    <vt:lpwstr>E7720C2C70F7404C804BEB9104CE4855_12</vt:lpwstr>
  </property>
</Properties>
</file>